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A235DA" w:rsidRDefault="00A235DA" w:rsidP="00D00303">
      <w:pPr>
        <w:pStyle w:val="Hovedoverskrift"/>
        <w:spacing w:after="240"/>
      </w:pPr>
      <w:r w:rsidRPr="00A235DA">
        <w:t>Nødstrøm</w:t>
      </w:r>
    </w:p>
    <w:p w:rsidR="009205BB" w:rsidRPr="00535396" w:rsidRDefault="009205BB" w:rsidP="009205BB">
      <w:pPr>
        <w:pStyle w:val="Saksnummer"/>
      </w:pPr>
      <w:r w:rsidRPr="00A235DA">
        <w:t xml:space="preserve">Saksnummer: </w:t>
      </w:r>
      <w:r w:rsidR="00033FA8" w:rsidRPr="00A235DA">
        <w:t>2</w:t>
      </w:r>
      <w:r w:rsidR="00A235DA" w:rsidRPr="00A235DA">
        <w:t>5</w:t>
      </w:r>
      <w:r w:rsidR="00033FA8" w:rsidRPr="00A235DA">
        <w:t>/</w:t>
      </w:r>
      <w:r w:rsidR="00A235DA" w:rsidRPr="00A235DA">
        <w:t>280750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 xml:space="preserve">Beskrivelse av </w:t>
      </w:r>
      <w:r w:rsidRPr="00A235DA">
        <w:t>leverandørens mest</w:t>
      </w:r>
      <w:r w:rsidRPr="0066322F">
        <w:t xml:space="preserve"> relevante/sammenlignbare oppdrag i løpet av de </w:t>
      </w:r>
      <w:r w:rsidRPr="00A235DA">
        <w:t xml:space="preserve">siste </w:t>
      </w:r>
      <w:r w:rsidR="00A235DA" w:rsidRPr="00A235DA">
        <w:t>3</w:t>
      </w:r>
      <w:r w:rsidRPr="00A235DA">
        <w:t xml:space="preserve"> årene</w:t>
      </w:r>
      <w:r w:rsidRPr="0066322F">
        <w:t>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  <w:r w:rsidRPr="0066322F">
        <w:t>Dersom erfaring fra sammenlignbare oppdrag ikke kan dokumenteres, skal det redegjøres for hvordan oppdraget er tenkt gjennomført, mht</w:t>
      </w:r>
      <w:r>
        <w:t>.</w:t>
      </w:r>
      <w:r w:rsidRPr="0066322F">
        <w:t xml:space="preserve"> organisering, bemanning og ressurser tilbyder råder over for oppfyllelse av kontrakten (side 4).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Default="00033FA8" w:rsidP="00033FA8">
      <w:pPr>
        <w:rPr>
          <w:rFonts w:ascii="Garamond" w:hAnsi="Garamond"/>
          <w:b/>
          <w:bCs/>
          <w:sz w:val="28"/>
        </w:rPr>
      </w:pPr>
      <w:bookmarkStart w:id="2" w:name="_GoBack"/>
      <w:bookmarkEnd w:id="2"/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A235DA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A235DA">
            <w:rPr>
              <w:rStyle w:val="Sterk"/>
            </w:rPr>
            <w:t>Nødstrøm</w:t>
          </w:r>
        </w:p>
      </w:tc>
      <w:tc>
        <w:tcPr>
          <w:tcW w:w="2479" w:type="dxa"/>
        </w:tcPr>
        <w:p w:rsidR="00B8572C" w:rsidRPr="00033FA8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033FA8">
            <w:t>Saksnummer</w:t>
          </w:r>
          <w:r w:rsidRPr="00A235DA">
            <w:t xml:space="preserve">: </w:t>
          </w:r>
          <w:r w:rsidR="00A235DA" w:rsidRPr="00A235DA">
            <w:rPr>
              <w:rStyle w:val="Sterk"/>
            </w:rPr>
            <w:t>25/280750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5DA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A48BDA9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8373D-0734-42FC-8543-826F8A5C0542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01666cab-67ae-446b-a197-5abe6eeb836c"/>
    <ds:schemaRef ds:uri="5786b57c-c02d-4004-a200-86383d0ff3d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DBED53-8DEA-4313-BA3E-0777FE4A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1792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2</cp:revision>
  <cp:lastPrinted>2021-01-14T10:02:00Z</cp:lastPrinted>
  <dcterms:created xsi:type="dcterms:W3CDTF">2026-05-04T13:56:00Z</dcterms:created>
  <dcterms:modified xsi:type="dcterms:W3CDTF">2026-05-04T13:56:00Z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